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D5" w:rsidRPr="006D100D" w:rsidRDefault="000441D5" w:rsidP="000441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:rsidR="000441D5" w:rsidRPr="006D100D" w:rsidRDefault="000441D5" w:rsidP="000441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>Ивановская область</w:t>
      </w:r>
    </w:p>
    <w:p w:rsidR="000441D5" w:rsidRPr="006D100D" w:rsidRDefault="000441D5" w:rsidP="000441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>Тейковский</w:t>
      </w:r>
      <w:proofErr w:type="spellEnd"/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муниципальный район</w:t>
      </w:r>
    </w:p>
    <w:p w:rsidR="000441D5" w:rsidRPr="006D100D" w:rsidRDefault="000441D5" w:rsidP="000441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Совет </w:t>
      </w:r>
      <w:proofErr w:type="spellStart"/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>Новогоряновского</w:t>
      </w:r>
      <w:proofErr w:type="spellEnd"/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0441D5" w:rsidRPr="006D100D" w:rsidRDefault="000441D5" w:rsidP="000441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>третьего созыва</w:t>
      </w:r>
    </w:p>
    <w:p w:rsidR="000441D5" w:rsidRPr="006D100D" w:rsidRDefault="000441D5" w:rsidP="000441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D100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Решение                                                                                                   </w:t>
      </w:r>
    </w:p>
    <w:p w:rsidR="000441D5" w:rsidRPr="006D100D" w:rsidRDefault="000441D5" w:rsidP="000441D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100D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ru-RU"/>
        </w:rPr>
        <w:t>30.07</w:t>
      </w:r>
      <w:r w:rsidRPr="006D100D">
        <w:rPr>
          <w:rFonts w:ascii="Times New Roman" w:hAnsi="Times New Roman" w:cs="Times New Roman"/>
          <w:sz w:val="28"/>
          <w:szCs w:val="28"/>
          <w:lang w:eastAsia="ru-RU"/>
        </w:rPr>
        <w:t xml:space="preserve">.2019г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D100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233</w:t>
      </w:r>
      <w:r w:rsidRPr="006D100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6D100D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D100D">
        <w:rPr>
          <w:rFonts w:ascii="Times New Roman" w:hAnsi="Times New Roman" w:cs="Times New Roman"/>
          <w:sz w:val="28"/>
          <w:szCs w:val="28"/>
          <w:lang w:eastAsia="ru-RU"/>
        </w:rPr>
        <w:t xml:space="preserve">овое </w:t>
      </w:r>
      <w:proofErr w:type="spellStart"/>
      <w:r w:rsidRPr="006D100D">
        <w:rPr>
          <w:rFonts w:ascii="Times New Roman" w:hAnsi="Times New Roman" w:cs="Times New Roman"/>
          <w:sz w:val="28"/>
          <w:szCs w:val="28"/>
          <w:lang w:eastAsia="ru-RU"/>
        </w:rPr>
        <w:t>Горяново</w:t>
      </w:r>
      <w:proofErr w:type="spellEnd"/>
    </w:p>
    <w:p w:rsidR="000441D5" w:rsidRPr="00951732" w:rsidRDefault="000441D5" w:rsidP="000441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порядка предоставления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</w:t>
      </w:r>
      <w:r w:rsidRPr="0095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</w:p>
    <w:p w:rsidR="000441D5" w:rsidRPr="00951732" w:rsidRDefault="000441D5" w:rsidP="000441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441D5" w:rsidRDefault="000441D5" w:rsidP="00044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 </w:t>
      </w:r>
      <w:hyperlink r:id="rId4" w:history="1">
        <w:r w:rsidRPr="006D100D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06.10.2003 N 131-ФЗ "Об общих принципах организации местного самоуправления в Российской Федерации", </w:t>
      </w:r>
      <w:hyperlink r:id="rId5" w:history="1">
        <w:r w:rsidRPr="006D100D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Правительства РФ от 30.04.2014 N 403 "Об исчерпывающем перечне процедур в сфере жилищного строительства", на основании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</w:p>
    <w:p w:rsidR="000441D5" w:rsidRPr="006D100D" w:rsidRDefault="000441D5" w:rsidP="000441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6D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РЕШИЛ: </w:t>
      </w:r>
    </w:p>
    <w:p w:rsidR="000441D5" w:rsidRPr="00951732" w:rsidRDefault="000441D5" w:rsidP="000441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 </w:t>
      </w:r>
      <w:hyperlink r:id="rId6" w:anchor="P39#P39" w:history="1">
        <w:r w:rsidRPr="006D100D">
          <w:rPr>
            <w:rFonts w:ascii="Times New Roman" w:eastAsia="Times New Roman" w:hAnsi="Times New Roman" w:cs="Times New Roman"/>
            <w:sz w:val="28"/>
            <w:lang w:eastAsia="ru-RU"/>
          </w:rPr>
          <w:t>Порядок</w:t>
        </w:r>
      </w:hyperlink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предоставления 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 (приложение №1).</w:t>
      </w:r>
    </w:p>
    <w:p w:rsidR="000441D5" w:rsidRPr="00951732" w:rsidRDefault="000441D5" w:rsidP="000441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2.Решение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от 28.06.2016г № 63 «Об утверждении Положения о порядке вырубки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поселения» отменить.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441D5" w:rsidRPr="00951732" w:rsidRDefault="000441D5" w:rsidP="000441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Настоящее решение вступает в силу после официального обнародования в соответствие с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951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</w:p>
    <w:p w:rsidR="000441D5" w:rsidRDefault="000441D5" w:rsidP="00044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Новогоряновского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сельского поселения                                                              Т.И.Смирнова</w:t>
      </w:r>
    </w:p>
    <w:p w:rsidR="00061B2C" w:rsidRPr="000441D5" w:rsidRDefault="00061B2C" w:rsidP="000441D5">
      <w:pPr>
        <w:rPr>
          <w:szCs w:val="24"/>
        </w:rPr>
      </w:pPr>
    </w:p>
    <w:sectPr w:rsidR="00061B2C" w:rsidRPr="000441D5" w:rsidSect="00AC4CC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732"/>
    <w:rsid w:val="000441D5"/>
    <w:rsid w:val="00061B2C"/>
    <w:rsid w:val="00113787"/>
    <w:rsid w:val="001C56BB"/>
    <w:rsid w:val="001D5081"/>
    <w:rsid w:val="002B1C43"/>
    <w:rsid w:val="00321D57"/>
    <w:rsid w:val="00602F05"/>
    <w:rsid w:val="006D100D"/>
    <w:rsid w:val="008969E7"/>
    <w:rsid w:val="00951732"/>
    <w:rsid w:val="00A00877"/>
    <w:rsid w:val="00AC4CCA"/>
    <w:rsid w:val="00AD681E"/>
    <w:rsid w:val="00B52977"/>
    <w:rsid w:val="00D017A6"/>
    <w:rsid w:val="00E615DD"/>
    <w:rsid w:val="00FC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732"/>
    <w:rPr>
      <w:color w:val="0000FF"/>
      <w:u w:val="single"/>
    </w:rPr>
  </w:style>
  <w:style w:type="paragraph" w:customStyle="1" w:styleId="text">
    <w:name w:val="text"/>
    <w:basedOn w:val="a"/>
    <w:rsid w:val="0095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5" Type="http://schemas.openxmlformats.org/officeDocument/2006/relationships/hyperlink" Target="consultantplus://offline/ref=291E5C579648D75359FB82D80C96320AEBE7E2F889502058529287F62F12D1E15256DC21AD5AC065V611G" TargetMode="External"/><Relationship Id="rId4" Type="http://schemas.openxmlformats.org/officeDocument/2006/relationships/hyperlink" Target="consultantplus://offline/ref=291E5C579648D75359FB82D80C96320AEBE7E7F988512058529287F62F12D1E15256DC23ADV5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12</cp:revision>
  <cp:lastPrinted>2019-08-02T10:54:00Z</cp:lastPrinted>
  <dcterms:created xsi:type="dcterms:W3CDTF">2019-08-02T06:42:00Z</dcterms:created>
  <dcterms:modified xsi:type="dcterms:W3CDTF">2019-08-28T12:25:00Z</dcterms:modified>
</cp:coreProperties>
</file>